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693A4" w14:textId="77777777" w:rsidR="00697EE6" w:rsidRPr="00697EE6" w:rsidRDefault="00697EE6" w:rsidP="00697EE6">
      <w:pPr>
        <w:rPr>
          <w:b/>
          <w:bCs/>
          <w:sz w:val="36"/>
          <w:szCs w:val="36"/>
        </w:rPr>
      </w:pPr>
      <w:r w:rsidRPr="00697EE6">
        <w:rPr>
          <w:b/>
          <w:bCs/>
          <w:sz w:val="36"/>
          <w:szCs w:val="36"/>
        </w:rPr>
        <w:t>EURUSD Teknik Analizi (IKON Menkul)</w:t>
      </w:r>
    </w:p>
    <w:p w14:paraId="53A07248" w14:textId="77777777" w:rsidR="00697EE6" w:rsidRPr="00697EE6" w:rsidRDefault="00697EE6" w:rsidP="00697EE6">
      <w:pPr>
        <w:rPr>
          <w:b/>
          <w:bCs/>
        </w:rPr>
      </w:pPr>
      <w:r w:rsidRPr="00697EE6">
        <w:rPr>
          <w:b/>
          <w:bCs/>
        </w:rPr>
        <w:t>EURUSD</w:t>
      </w:r>
    </w:p>
    <w:p w14:paraId="4F50664C" w14:textId="4CFB9CE6" w:rsidR="009F1520" w:rsidRPr="00DA54C1" w:rsidRDefault="00697EE6" w:rsidP="00995294">
      <w:r w:rsidRPr="00697EE6">
        <w:t>EURUSD paritesinde 1.1918 bölgesinden başlayan dolar lehine eğim 1.1830 bölgesindeki desteğe gitgide yaklaştı.</w:t>
      </w:r>
      <w:r w:rsidRPr="00697EE6">
        <w:br/>
      </w:r>
      <w:r w:rsidRPr="00697EE6">
        <w:br/>
        <w:t xml:space="preserve">Anlık fiyatlamalar 1.1840 bölgesinde işlem görüyor. Parite için bu hafta </w:t>
      </w:r>
      <w:proofErr w:type="gramStart"/>
      <w:r w:rsidRPr="00697EE6">
        <w:t>Cuma</w:t>
      </w:r>
      <w:proofErr w:type="gramEnd"/>
      <w:r w:rsidRPr="00697EE6">
        <w:t xml:space="preserve"> günü açıklanacak ABD PCE fiyat endeksi verileri kritik olacak.</w:t>
      </w:r>
      <w:r w:rsidRPr="00697EE6">
        <w:br/>
      </w:r>
      <w:r w:rsidRPr="00697EE6">
        <w:br/>
      </w:r>
      <w:proofErr w:type="gramStart"/>
      <w:r w:rsidRPr="00697EE6">
        <w:t>Cuma</w:t>
      </w:r>
      <w:proofErr w:type="gramEnd"/>
      <w:r w:rsidRPr="00697EE6">
        <w:t xml:space="preserve"> gününe kadar dolar lehine ivmenin 1.1830 bölgesini aşağı yönlü kırması durumunda 55 günlük hareketli ortalama ve ardından 1.1707 bölgesi destek olarak gündeme gelebilir. Yükselişlerde ise 1.1918 bölgesi tekrar direnç gösterebilir.</w:t>
      </w:r>
      <w:r w:rsidRPr="00697EE6">
        <w:br/>
      </w:r>
      <w:r w:rsidRPr="00697EE6">
        <w:br/>
        <w:t>Destekler: 1.1830 – 1.1707 – 1.1615</w:t>
      </w:r>
      <w:r w:rsidRPr="00697EE6">
        <w:br/>
        <w:t>Dirençler: 1.1918 – 1.2052 – 1.2268</w:t>
      </w:r>
      <w:r>
        <w:rPr>
          <w:noProof/>
        </w:rPr>
        <w:drawing>
          <wp:inline distT="0" distB="0" distL="0" distR="0" wp14:anchorId="680A50E8" wp14:editId="3BE92D64">
            <wp:extent cx="5760720" cy="4169410"/>
            <wp:effectExtent l="0" t="0" r="0" b="2540"/>
            <wp:docPr id="13707341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6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520" w:rsidRPr="00DA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DD631" w14:textId="77777777" w:rsidR="00CF4F0B" w:rsidRDefault="00CF4F0B" w:rsidP="009F1520">
      <w:pPr>
        <w:spacing w:after="0" w:line="240" w:lineRule="auto"/>
      </w:pPr>
      <w:r>
        <w:separator/>
      </w:r>
    </w:p>
  </w:endnote>
  <w:endnote w:type="continuationSeparator" w:id="0">
    <w:p w14:paraId="41C12498" w14:textId="77777777" w:rsidR="00CF4F0B" w:rsidRDefault="00CF4F0B" w:rsidP="009F1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67C0F" w14:textId="77777777" w:rsidR="00CF4F0B" w:rsidRDefault="00CF4F0B" w:rsidP="009F1520">
      <w:pPr>
        <w:spacing w:after="0" w:line="240" w:lineRule="auto"/>
      </w:pPr>
      <w:r>
        <w:separator/>
      </w:r>
    </w:p>
  </w:footnote>
  <w:footnote w:type="continuationSeparator" w:id="0">
    <w:p w14:paraId="65B6F813" w14:textId="77777777" w:rsidR="00CF4F0B" w:rsidRDefault="00CF4F0B" w:rsidP="009F15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F7"/>
    <w:rsid w:val="000570BD"/>
    <w:rsid w:val="0009039D"/>
    <w:rsid w:val="000B0728"/>
    <w:rsid w:val="001B2837"/>
    <w:rsid w:val="001D214C"/>
    <w:rsid w:val="001F2E1E"/>
    <w:rsid w:val="002040A3"/>
    <w:rsid w:val="00227E97"/>
    <w:rsid w:val="002B6189"/>
    <w:rsid w:val="002C5ECC"/>
    <w:rsid w:val="003005F7"/>
    <w:rsid w:val="0030751E"/>
    <w:rsid w:val="003A44C7"/>
    <w:rsid w:val="003B7ABC"/>
    <w:rsid w:val="00447B11"/>
    <w:rsid w:val="004606E2"/>
    <w:rsid w:val="00523CD3"/>
    <w:rsid w:val="00623D09"/>
    <w:rsid w:val="00697EE6"/>
    <w:rsid w:val="006A3655"/>
    <w:rsid w:val="006F47D3"/>
    <w:rsid w:val="007E5280"/>
    <w:rsid w:val="00802C04"/>
    <w:rsid w:val="00842025"/>
    <w:rsid w:val="008D4699"/>
    <w:rsid w:val="00995294"/>
    <w:rsid w:val="009F1520"/>
    <w:rsid w:val="00A57C8F"/>
    <w:rsid w:val="00A63EBD"/>
    <w:rsid w:val="00AB495E"/>
    <w:rsid w:val="00AF2E8C"/>
    <w:rsid w:val="00AF721F"/>
    <w:rsid w:val="00B258AD"/>
    <w:rsid w:val="00B876B5"/>
    <w:rsid w:val="00BA263C"/>
    <w:rsid w:val="00BD6B5D"/>
    <w:rsid w:val="00C04EF7"/>
    <w:rsid w:val="00CD20D4"/>
    <w:rsid w:val="00CF4F0B"/>
    <w:rsid w:val="00D11216"/>
    <w:rsid w:val="00DA54C1"/>
    <w:rsid w:val="00DA696D"/>
    <w:rsid w:val="00DB49E6"/>
    <w:rsid w:val="00F027D8"/>
    <w:rsid w:val="00F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AA17"/>
  <w15:chartTrackingRefBased/>
  <w15:docId w15:val="{1CAB07E9-B013-4287-9EDB-5D5FF7BD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0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00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0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0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0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300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05F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05F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05F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05F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05F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05F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05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05F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05F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0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05F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05F7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F1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1520"/>
  </w:style>
  <w:style w:type="paragraph" w:styleId="AltBilgi">
    <w:name w:val="footer"/>
    <w:basedOn w:val="Normal"/>
    <w:link w:val="AltBilgiChar"/>
    <w:uiPriority w:val="99"/>
    <w:unhideWhenUsed/>
    <w:rsid w:val="009F1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1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Teyhani</dc:creator>
  <cp:keywords/>
  <dc:description/>
  <cp:lastModifiedBy>Sercan Teyhani</cp:lastModifiedBy>
  <cp:revision>2</cp:revision>
  <dcterms:created xsi:type="dcterms:W3CDTF">2026-02-17T06:27:00Z</dcterms:created>
  <dcterms:modified xsi:type="dcterms:W3CDTF">2026-02-17T06:27:00Z</dcterms:modified>
</cp:coreProperties>
</file>