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E438" w14:textId="77777777" w:rsidR="003147E8" w:rsidRPr="003147E8" w:rsidRDefault="003147E8" w:rsidP="003147E8">
      <w:pPr>
        <w:rPr>
          <w:b/>
          <w:bCs/>
          <w:sz w:val="36"/>
          <w:szCs w:val="36"/>
        </w:rPr>
      </w:pPr>
      <w:r w:rsidRPr="003147E8">
        <w:rPr>
          <w:b/>
          <w:bCs/>
          <w:sz w:val="36"/>
          <w:szCs w:val="36"/>
        </w:rPr>
        <w:t>Ons Altın Teknik Analizi (IKON Menkul)</w:t>
      </w:r>
    </w:p>
    <w:p w14:paraId="112D77E8" w14:textId="77777777" w:rsidR="003147E8" w:rsidRPr="003147E8" w:rsidRDefault="003147E8" w:rsidP="003147E8">
      <w:pPr>
        <w:rPr>
          <w:b/>
          <w:bCs/>
        </w:rPr>
      </w:pPr>
      <w:r w:rsidRPr="003147E8">
        <w:rPr>
          <w:b/>
          <w:bCs/>
        </w:rPr>
        <w:t>ALTIN</w:t>
      </w:r>
    </w:p>
    <w:p w14:paraId="4F50664C" w14:textId="1C523DAC" w:rsidR="009F1520" w:rsidRDefault="003147E8" w:rsidP="00995294">
      <w:pPr>
        <w:rPr>
          <w:noProof/>
        </w:rPr>
      </w:pPr>
      <w:r w:rsidRPr="003147E8">
        <w:t>Haftanın ilk gününde ABD piyasalarının kapalı olması ons altın hareketlerini sınırlarken günlük kapanış 5000 bölgesi altına geriledi. Yeni işlem gününün Asya seansında aşağı yönlü baskılar bir miktar daha artarak 4922 seviyesine kadar düşüşleri gündeme getirdi.</w:t>
      </w:r>
      <w:r w:rsidRPr="003147E8">
        <w:br/>
      </w:r>
      <w:r w:rsidRPr="003147E8">
        <w:br/>
        <w:t xml:space="preserve">Aşağı yönlü baskılar fiyatlamaları </w:t>
      </w:r>
      <w:proofErr w:type="spellStart"/>
      <w:r w:rsidRPr="003147E8">
        <w:t>bolinger</w:t>
      </w:r>
      <w:proofErr w:type="spellEnd"/>
      <w:r w:rsidRPr="003147E8">
        <w:t xml:space="preserve"> bandın merkezinden aşağı ve 8 günlük ortalamanın altına inişleri gündeme getirdi.</w:t>
      </w:r>
      <w:r w:rsidRPr="003147E8">
        <w:br/>
      </w:r>
      <w:r w:rsidRPr="003147E8">
        <w:br/>
        <w:t>Satıcılı görünümün devamında 34 günlük hareketli ortalama ve yükseliş trend çizgisi destek oluşturabilir.</w:t>
      </w:r>
      <w:r w:rsidRPr="003147E8">
        <w:br/>
      </w:r>
      <w:r w:rsidRPr="003147E8">
        <w:br/>
        <w:t>5000 bölgesi üzerindeki hareketlerde ise 5200 bölgesi direnç oluşturabilir.</w:t>
      </w:r>
      <w:r w:rsidRPr="003147E8">
        <w:br/>
      </w:r>
      <w:r w:rsidRPr="003147E8">
        <w:br/>
        <w:t>Destekler: 4640 – 4380 – 4250</w:t>
      </w:r>
      <w:r w:rsidRPr="003147E8">
        <w:br/>
        <w:t>Dirençler: 5000 – 5200 – 5320</w:t>
      </w:r>
    </w:p>
    <w:p w14:paraId="25D91C3D" w14:textId="2F0DFFB4" w:rsidR="003147E8" w:rsidRPr="00DA54C1" w:rsidRDefault="003147E8" w:rsidP="00995294">
      <w:r>
        <w:rPr>
          <w:noProof/>
        </w:rPr>
        <w:drawing>
          <wp:inline distT="0" distB="0" distL="0" distR="0" wp14:anchorId="468FCBE3" wp14:editId="37BF0DF6">
            <wp:extent cx="5760720" cy="4169410"/>
            <wp:effectExtent l="0" t="0" r="0" b="2540"/>
            <wp:docPr id="18098294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169410"/>
                    </a:xfrm>
                    <a:prstGeom prst="rect">
                      <a:avLst/>
                    </a:prstGeom>
                    <a:noFill/>
                    <a:ln>
                      <a:noFill/>
                    </a:ln>
                  </pic:spPr>
                </pic:pic>
              </a:graphicData>
            </a:graphic>
          </wp:inline>
        </w:drawing>
      </w:r>
    </w:p>
    <w:sectPr w:rsidR="003147E8"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1629" w14:textId="77777777" w:rsidR="00F150C6" w:rsidRDefault="00F150C6" w:rsidP="009F1520">
      <w:pPr>
        <w:spacing w:after="0" w:line="240" w:lineRule="auto"/>
      </w:pPr>
      <w:r>
        <w:separator/>
      </w:r>
    </w:p>
  </w:endnote>
  <w:endnote w:type="continuationSeparator" w:id="0">
    <w:p w14:paraId="00BB7D80" w14:textId="77777777" w:rsidR="00F150C6" w:rsidRDefault="00F150C6"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DA1B" w14:textId="77777777" w:rsidR="00F150C6" w:rsidRDefault="00F150C6" w:rsidP="009F1520">
      <w:pPr>
        <w:spacing w:after="0" w:line="240" w:lineRule="auto"/>
      </w:pPr>
      <w:r>
        <w:separator/>
      </w:r>
    </w:p>
  </w:footnote>
  <w:footnote w:type="continuationSeparator" w:id="0">
    <w:p w14:paraId="3486655A" w14:textId="77777777" w:rsidR="00F150C6" w:rsidRDefault="00F150C6"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D214C"/>
    <w:rsid w:val="001F2E1E"/>
    <w:rsid w:val="002040A3"/>
    <w:rsid w:val="00227E97"/>
    <w:rsid w:val="002B6189"/>
    <w:rsid w:val="002C5ECC"/>
    <w:rsid w:val="003005F7"/>
    <w:rsid w:val="0030751E"/>
    <w:rsid w:val="003147E8"/>
    <w:rsid w:val="003A44C7"/>
    <w:rsid w:val="003B7ABC"/>
    <w:rsid w:val="00447B11"/>
    <w:rsid w:val="004606E2"/>
    <w:rsid w:val="00523CD3"/>
    <w:rsid w:val="00623D09"/>
    <w:rsid w:val="006A3655"/>
    <w:rsid w:val="006F47D3"/>
    <w:rsid w:val="007E6D19"/>
    <w:rsid w:val="00802C04"/>
    <w:rsid w:val="00842025"/>
    <w:rsid w:val="008D4699"/>
    <w:rsid w:val="00995294"/>
    <w:rsid w:val="009F1520"/>
    <w:rsid w:val="00A57C8F"/>
    <w:rsid w:val="00A63EBD"/>
    <w:rsid w:val="00AB495E"/>
    <w:rsid w:val="00AF2E8C"/>
    <w:rsid w:val="00AF721F"/>
    <w:rsid w:val="00B258AD"/>
    <w:rsid w:val="00B876B5"/>
    <w:rsid w:val="00BA263C"/>
    <w:rsid w:val="00BD6B5D"/>
    <w:rsid w:val="00C04EF7"/>
    <w:rsid w:val="00CD20D4"/>
    <w:rsid w:val="00D11216"/>
    <w:rsid w:val="00DA54C1"/>
    <w:rsid w:val="00DA696D"/>
    <w:rsid w:val="00F027D8"/>
    <w:rsid w:val="00F150C6"/>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2026-02-17T06:22:00Z</dcterms:created>
  <dcterms:modified xsi:type="dcterms:W3CDTF">2026-02-17T06:22:00Z</dcterms:modified>
</cp:coreProperties>
</file>