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A00B" w14:textId="77777777" w:rsidR="00217EA1" w:rsidRPr="00217EA1" w:rsidRDefault="00217EA1" w:rsidP="00217EA1">
      <w:pPr>
        <w:rPr>
          <w:b/>
          <w:bCs/>
          <w:sz w:val="36"/>
          <w:szCs w:val="36"/>
        </w:rPr>
      </w:pPr>
      <w:r w:rsidRPr="00217EA1">
        <w:rPr>
          <w:b/>
          <w:bCs/>
          <w:sz w:val="36"/>
          <w:szCs w:val="36"/>
        </w:rPr>
        <w:t>Ons Altın Teknik Analizi (IKON Menkul)</w:t>
      </w:r>
    </w:p>
    <w:p w14:paraId="2CF24A27" w14:textId="77777777" w:rsidR="00AE4334" w:rsidRPr="00AE4334" w:rsidRDefault="00AE4334" w:rsidP="00AE4334">
      <w:pPr>
        <w:rPr>
          <w:b/>
          <w:bCs/>
        </w:rPr>
      </w:pPr>
      <w:r w:rsidRPr="00AE4334">
        <w:rPr>
          <w:b/>
          <w:bCs/>
        </w:rPr>
        <w:t>ALTIN</w:t>
      </w:r>
    </w:p>
    <w:p w14:paraId="0CE46667" w14:textId="77777777" w:rsidR="00217EA1" w:rsidRPr="00217EA1" w:rsidRDefault="00217EA1" w:rsidP="00217EA1">
      <w:r w:rsidRPr="00217EA1">
        <w:t>Grafik ons altında fiyat 5370 civarında ve dünden beri yaklaşık %1,75 yükselişle, son günlerdeki sıkışmayı yukarı kırıp kısa-orta vadeli ortalamaların (siyah–mavi) üzerine iyice yerleşmiş görünüyor.</w:t>
      </w:r>
    </w:p>
    <w:p w14:paraId="31392AFA" w14:textId="77777777" w:rsidR="00217EA1" w:rsidRPr="00217EA1" w:rsidRDefault="00217EA1" w:rsidP="00217EA1">
      <w:r w:rsidRPr="00217EA1">
        <w:t>Bu yükselişte etkili olan ABD-İran savaşı devam ettikçe altının yukarı yönlü yükselişleri sürekli yeni destekler bulabilir. Bu gelişmelerin ışığında momentum tarafında MACD toparlanıp pozitife dönme eğiliminde, RSI 64 ile aşırı alım sınırına yaklaşsa da henüz 70’i aşmamış bu da yükselişin devamı için güvenli bir alan olduğunu söylüyor.</w:t>
      </w:r>
    </w:p>
    <w:p w14:paraId="79327D14" w14:textId="77777777" w:rsidR="00217EA1" w:rsidRPr="00217EA1" w:rsidRDefault="00217EA1" w:rsidP="00217EA1">
      <w:r w:rsidRPr="00217EA1">
        <w:t>Yukarıda ilk önemli eşikler 5450 ve ardından 5600bandı bu bölge geçilirse psikolojik 5800 yeniden gündeme gelebilir. Aşağıda ise geri çekilmelerde 5250 ilk kritik destek, bunun altında 5100–5000 bandı trendin sağlığı açısından takip edilecek ana bölge.</w:t>
      </w:r>
      <w:r w:rsidRPr="00217EA1">
        <w:br/>
      </w:r>
      <w:r w:rsidRPr="00217EA1">
        <w:br/>
        <w:t>Destekler: 5250 – 5100 – 5000</w:t>
      </w:r>
      <w:r w:rsidRPr="00217EA1">
        <w:br/>
        <w:t>Dirençler: 5450 – 5600 – 5800</w:t>
      </w:r>
    </w:p>
    <w:p w14:paraId="7D410A7D" w14:textId="6BA0758A" w:rsidR="00AE4334" w:rsidRPr="00DA54C1" w:rsidRDefault="00217EA1" w:rsidP="00995294">
      <w:r>
        <w:rPr>
          <w:noProof/>
        </w:rPr>
        <w:drawing>
          <wp:inline distT="0" distB="0" distL="0" distR="0" wp14:anchorId="6529D447" wp14:editId="3283D8E4">
            <wp:extent cx="5760720" cy="3545205"/>
            <wp:effectExtent l="0" t="0" r="0" b="0"/>
            <wp:docPr id="130464967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45205"/>
                    </a:xfrm>
                    <a:prstGeom prst="rect">
                      <a:avLst/>
                    </a:prstGeom>
                    <a:noFill/>
                    <a:ln>
                      <a:noFill/>
                    </a:ln>
                  </pic:spPr>
                </pic:pic>
              </a:graphicData>
            </a:graphic>
          </wp:inline>
        </w:drawing>
      </w:r>
    </w:p>
    <w:sectPr w:rsidR="00AE4334"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DC15" w14:textId="77777777" w:rsidR="00100C34" w:rsidRDefault="00100C34" w:rsidP="009F1520">
      <w:pPr>
        <w:spacing w:after="0" w:line="240" w:lineRule="auto"/>
      </w:pPr>
      <w:r>
        <w:separator/>
      </w:r>
    </w:p>
  </w:endnote>
  <w:endnote w:type="continuationSeparator" w:id="0">
    <w:p w14:paraId="47BA653A" w14:textId="77777777" w:rsidR="00100C34" w:rsidRDefault="00100C34"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047C" w14:textId="77777777" w:rsidR="00100C34" w:rsidRDefault="00100C34" w:rsidP="009F1520">
      <w:pPr>
        <w:spacing w:after="0" w:line="240" w:lineRule="auto"/>
      </w:pPr>
      <w:r>
        <w:separator/>
      </w:r>
    </w:p>
  </w:footnote>
  <w:footnote w:type="continuationSeparator" w:id="0">
    <w:p w14:paraId="6F554C7F" w14:textId="77777777" w:rsidR="00100C34" w:rsidRDefault="00100C34"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00C34"/>
    <w:rsid w:val="001B2837"/>
    <w:rsid w:val="001D214C"/>
    <w:rsid w:val="001F2E1E"/>
    <w:rsid w:val="002040A3"/>
    <w:rsid w:val="00217EA1"/>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0341"/>
    <w:rsid w:val="00802C04"/>
    <w:rsid w:val="00842025"/>
    <w:rsid w:val="008509F1"/>
    <w:rsid w:val="008D4699"/>
    <w:rsid w:val="00995294"/>
    <w:rsid w:val="009F1520"/>
    <w:rsid w:val="00A20CAA"/>
    <w:rsid w:val="00A226FC"/>
    <w:rsid w:val="00A57C8F"/>
    <w:rsid w:val="00A63EBD"/>
    <w:rsid w:val="00AB495E"/>
    <w:rsid w:val="00AE4334"/>
    <w:rsid w:val="00AF2E8C"/>
    <w:rsid w:val="00AF721F"/>
    <w:rsid w:val="00B258AD"/>
    <w:rsid w:val="00B876B5"/>
    <w:rsid w:val="00BA263C"/>
    <w:rsid w:val="00BD6B5D"/>
    <w:rsid w:val="00BF7615"/>
    <w:rsid w:val="00C04EF7"/>
    <w:rsid w:val="00C3623B"/>
    <w:rsid w:val="00CD20D4"/>
    <w:rsid w:val="00D11216"/>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2026-03-03T07:29:00Z</dcterms:created>
  <dcterms:modified xsi:type="dcterms:W3CDTF">2026-03-03T07:29:00Z</dcterms:modified>
</cp:coreProperties>
</file>