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9E0A" w14:textId="77777777" w:rsidR="00D00B69" w:rsidRPr="00D00B69" w:rsidRDefault="00D00B69" w:rsidP="00D00B69">
      <w:pPr>
        <w:rPr>
          <w:b/>
          <w:bCs/>
          <w:sz w:val="36"/>
          <w:szCs w:val="36"/>
        </w:rPr>
      </w:pPr>
      <w:r w:rsidRPr="00D00B69">
        <w:rPr>
          <w:b/>
          <w:bCs/>
          <w:sz w:val="36"/>
          <w:szCs w:val="36"/>
        </w:rPr>
        <w:t>Ons Gümüş Teknik Analizi (IKON Menkul)</w:t>
      </w:r>
    </w:p>
    <w:p w14:paraId="714E23E9" w14:textId="77777777" w:rsidR="00D00B69" w:rsidRPr="00D00B69" w:rsidRDefault="00D00B69" w:rsidP="00D00B69">
      <w:pPr>
        <w:rPr>
          <w:b/>
          <w:bCs/>
        </w:rPr>
      </w:pPr>
      <w:r w:rsidRPr="00D00B69">
        <w:rPr>
          <w:b/>
          <w:bCs/>
        </w:rPr>
        <w:t>GÜMÜŞ</w:t>
      </w:r>
    </w:p>
    <w:p w14:paraId="7D410A7D" w14:textId="2CF6DFFE" w:rsidR="00AE4334" w:rsidRDefault="00D00B69" w:rsidP="00995294">
      <w:pPr>
        <w:rPr>
          <w:noProof/>
        </w:rPr>
      </w:pPr>
      <w:r w:rsidRPr="00D00B69">
        <w:t xml:space="preserve">ABD – İran görüşmelerinde olumlu bir sonuç alınamaması ile artan jeopolitik belirsizlikler ons gümüş fiyatlarında yukarı yönlü tepkilere yol açtı. Güne </w:t>
      </w:r>
      <w:proofErr w:type="gramStart"/>
      <w:r w:rsidRPr="00D00B69">
        <w:t>87.53</w:t>
      </w:r>
      <w:proofErr w:type="gramEnd"/>
      <w:r w:rsidRPr="00D00B69">
        <w:t xml:space="preserve"> seviyesinde giriş yapan ons gümüş 90 direncini aşarak 92.71 seviyesine kadar yükseldi.</w:t>
      </w:r>
      <w:r w:rsidRPr="00D00B69">
        <w:br/>
      </w:r>
      <w:r w:rsidRPr="00D00B69">
        <w:br/>
        <w:t>Anlık fiyatlamalar 92 bölgesinde işlem görmeye devam ederken yukarı yönlü hareketler 94.50 direncini gündeme getirebilir. Aşağı yönlü hareketlerde ise 90 bölgesi bu kez destek oluşturabilir.</w:t>
      </w:r>
      <w:r w:rsidRPr="00D00B69">
        <w:br/>
      </w:r>
      <w:r w:rsidRPr="00D00B69">
        <w:br/>
        <w:t>Destekler: 90.00 – 84.00 – 71.55</w:t>
      </w:r>
      <w:r w:rsidRPr="00D00B69">
        <w:br/>
        <w:t>Dirençler: 94.50 – 100.00 – 106.00</w:t>
      </w:r>
    </w:p>
    <w:p w14:paraId="7C1AAAD5" w14:textId="43DF7A5B" w:rsidR="00D00B69" w:rsidRPr="00DA54C1" w:rsidRDefault="00D00B69" w:rsidP="00995294">
      <w:r>
        <w:rPr>
          <w:noProof/>
        </w:rPr>
        <w:drawing>
          <wp:inline distT="0" distB="0" distL="0" distR="0" wp14:anchorId="7C2A26B7" wp14:editId="381B63BC">
            <wp:extent cx="5760720" cy="3623945"/>
            <wp:effectExtent l="0" t="0" r="0" b="0"/>
            <wp:docPr id="83883185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2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0B69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0FB7B" w14:textId="77777777" w:rsidR="008070E0" w:rsidRDefault="008070E0" w:rsidP="009F1520">
      <w:pPr>
        <w:spacing w:after="0" w:line="240" w:lineRule="auto"/>
      </w:pPr>
      <w:r>
        <w:separator/>
      </w:r>
    </w:p>
  </w:endnote>
  <w:endnote w:type="continuationSeparator" w:id="0">
    <w:p w14:paraId="0923E149" w14:textId="77777777" w:rsidR="008070E0" w:rsidRDefault="008070E0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DB8F" w14:textId="77777777" w:rsidR="008070E0" w:rsidRDefault="008070E0" w:rsidP="009F1520">
      <w:pPr>
        <w:spacing w:after="0" w:line="240" w:lineRule="auto"/>
      </w:pPr>
      <w:r>
        <w:separator/>
      </w:r>
    </w:p>
  </w:footnote>
  <w:footnote w:type="continuationSeparator" w:id="0">
    <w:p w14:paraId="6D76779A" w14:textId="77777777" w:rsidR="008070E0" w:rsidRDefault="008070E0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9039D"/>
    <w:rsid w:val="000B0728"/>
    <w:rsid w:val="001B2837"/>
    <w:rsid w:val="001D214C"/>
    <w:rsid w:val="001F2E1E"/>
    <w:rsid w:val="002040A3"/>
    <w:rsid w:val="00227E97"/>
    <w:rsid w:val="002B6189"/>
    <w:rsid w:val="002C5ECC"/>
    <w:rsid w:val="003005F7"/>
    <w:rsid w:val="0030751E"/>
    <w:rsid w:val="003A44C7"/>
    <w:rsid w:val="003B7ABC"/>
    <w:rsid w:val="004121BE"/>
    <w:rsid w:val="00447B11"/>
    <w:rsid w:val="004606E2"/>
    <w:rsid w:val="00523CD3"/>
    <w:rsid w:val="00623D09"/>
    <w:rsid w:val="00697EE6"/>
    <w:rsid w:val="006A3655"/>
    <w:rsid w:val="006F47D3"/>
    <w:rsid w:val="00802C04"/>
    <w:rsid w:val="008070E0"/>
    <w:rsid w:val="00842025"/>
    <w:rsid w:val="008509F1"/>
    <w:rsid w:val="008D4699"/>
    <w:rsid w:val="00995294"/>
    <w:rsid w:val="009F1520"/>
    <w:rsid w:val="00A20CAA"/>
    <w:rsid w:val="00A226FC"/>
    <w:rsid w:val="00A57C8F"/>
    <w:rsid w:val="00A63EBD"/>
    <w:rsid w:val="00AB495E"/>
    <w:rsid w:val="00AE4334"/>
    <w:rsid w:val="00AF2E8C"/>
    <w:rsid w:val="00AF721F"/>
    <w:rsid w:val="00B258AD"/>
    <w:rsid w:val="00B876B5"/>
    <w:rsid w:val="00BA263C"/>
    <w:rsid w:val="00BD6B5D"/>
    <w:rsid w:val="00BF7615"/>
    <w:rsid w:val="00C04EF7"/>
    <w:rsid w:val="00CD20D4"/>
    <w:rsid w:val="00D00B69"/>
    <w:rsid w:val="00D11216"/>
    <w:rsid w:val="00DA54C1"/>
    <w:rsid w:val="00DA696D"/>
    <w:rsid w:val="00DB49E6"/>
    <w:rsid w:val="00DB6177"/>
    <w:rsid w:val="00F027D8"/>
    <w:rsid w:val="00F5501C"/>
    <w:rsid w:val="00F76334"/>
    <w:rsid w:val="00FB6A74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2026-02-27T14:59:00Z</dcterms:created>
  <dcterms:modified xsi:type="dcterms:W3CDTF">2026-02-27T14:59:00Z</dcterms:modified>
</cp:coreProperties>
</file>