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4C" w:rsidRDefault="00F32BCD">
      <w:r>
        <w:rPr>
          <w:noProof/>
          <w:lang w:eastAsia="tr-TR"/>
        </w:rPr>
        <w:drawing>
          <wp:inline distT="0" distB="0" distL="0" distR="0" wp14:anchorId="71FFCA80" wp14:editId="35216D71">
            <wp:extent cx="5760720" cy="3555894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CD" w:rsidRDefault="00F32BCD">
      <w:r>
        <w:t>Kaynak: arastirma.isyatirim.com.tr</w:t>
      </w:r>
      <w:bookmarkStart w:id="0" w:name="_GoBack"/>
      <w:bookmarkEnd w:id="0"/>
    </w:p>
    <w:sectPr w:rsidR="00F3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CD"/>
    <w:rsid w:val="001245CD"/>
    <w:rsid w:val="00536E4C"/>
    <w:rsid w:val="00F3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2025-06-03T06:58:00Z</dcterms:created>
  <dcterms:modified xsi:type="dcterms:W3CDTF">2025-06-03T06:58:00Z</dcterms:modified>
</cp:coreProperties>
</file>