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54C8" w14:textId="77777777" w:rsidR="005D0A5F" w:rsidRDefault="005D0A5F" w:rsidP="005D0A5F">
      <w:r>
        <w:t xml:space="preserve">Anadolu Hayat Emeklilik (ANHYT TI) 3Q25 Finansal </w:t>
      </w:r>
      <w:proofErr w:type="gramStart"/>
      <w:r>
        <w:t>Sonuçları -</w:t>
      </w:r>
      <w:proofErr w:type="gramEnd"/>
      <w:r>
        <w:t xml:space="preserve"> </w:t>
      </w:r>
      <w:proofErr w:type="spellStart"/>
      <w:r>
        <w:t>PhillipCapital</w:t>
      </w:r>
      <w:proofErr w:type="spellEnd"/>
      <w:r>
        <w:t xml:space="preserve"> Araştırma / Öneri: Endeks Üzeri Getiri / Hedef Fiyat: 130,00 TL</w:t>
      </w:r>
    </w:p>
    <w:p w14:paraId="4F894EB4" w14:textId="77777777" w:rsidR="005D0A5F" w:rsidRDefault="005D0A5F" w:rsidP="005D0A5F"/>
    <w:p w14:paraId="619D2542" w14:textId="77777777" w:rsidR="005D0A5F" w:rsidRDefault="005D0A5F" w:rsidP="005D0A5F">
      <w:r>
        <w:t>Anadolu Hayat, 2025 yılının üçüncü çeyreğinde piyasa beklentilerine paralel bir şekilde 1,4 milyar TL net kâr açıkladı; böylelikle net kar artışı çeyreklik %9, senelik %104 olarak gerçekleşti. Böylelikle özkaynak karlılığı %49 olarak gerçekleşti.</w:t>
      </w:r>
    </w:p>
    <w:p w14:paraId="64AB34F5" w14:textId="77777777" w:rsidR="005D0A5F" w:rsidRDefault="005D0A5F" w:rsidP="005D0A5F"/>
    <w:p w14:paraId="171B8EFF" w14:textId="77777777" w:rsidR="005D0A5F" w:rsidRDefault="005D0A5F" w:rsidP="005D0A5F">
      <w:r>
        <w:t>Prim üretimi güçlü ve enflasyon üstü seyrine devam ederken bu dönemde karı destekleyen unsurlardan biri fon işletim gelirlerindeki çeyreklik %22’lik artıştır.</w:t>
      </w:r>
    </w:p>
    <w:p w14:paraId="17498702" w14:textId="77777777" w:rsidR="005D0A5F" w:rsidRDefault="005D0A5F" w:rsidP="005D0A5F"/>
    <w:p w14:paraId="7ACD1E4E" w14:textId="77777777" w:rsidR="005D0A5F" w:rsidRDefault="005D0A5F" w:rsidP="005D0A5F">
      <w:r>
        <w:t>* Net kar artışı sürdürülebilir görünümde olup, yüksek fon yönetimi gelirleri ve büyüyen BES hacmi orta vadeli kârlılığı güçlendirmeye devam edecektir.</w:t>
      </w:r>
    </w:p>
    <w:p w14:paraId="2A109A96" w14:textId="77777777" w:rsidR="005D0A5F" w:rsidRDefault="005D0A5F" w:rsidP="005D0A5F">
      <w:r>
        <w:t>* Yılın son çeyreğinde fon performans gelirleri ve yatırım portföyü yeniden değerlemeleri kârlılığa ek katkı sağlayacaktır.</w:t>
      </w:r>
    </w:p>
    <w:p w14:paraId="5A0736E5" w14:textId="77777777" w:rsidR="005D0A5F" w:rsidRDefault="005D0A5F" w:rsidP="005D0A5F"/>
    <w:p w14:paraId="3C7AA787" w14:textId="61D1D731" w:rsidR="00C62A58" w:rsidRDefault="005D0A5F" w:rsidP="005D0A5F">
      <w:r>
        <w:t>Yaklaşık 6,2 milyar TL'lik 2025 yılı net kar tahminimize göre hisse 6,9x F/K çarpanı ile işlem görmektedir. Faizin düşüş eğiliminde olduğu önümüzdeki dönemde krediye bağlı hayat sigorta ve BES fon hacminin artış eğiliminin kısmen hızlanması beklenebilir. Türkiye’de beklenen hayat ve emeklilik sigorta penetrasyon artışının şirketin prim üretim hacmini ve yatırım gelirlerini uzun vadede desteklemesini beklemekteyiz.</w:t>
      </w:r>
    </w:p>
    <w:sectPr w:rsidR="00C62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5F"/>
    <w:rsid w:val="001B768C"/>
    <w:rsid w:val="005D0A5F"/>
    <w:rsid w:val="00B06A59"/>
    <w:rsid w:val="00C62A58"/>
    <w:rsid w:val="00C67FEF"/>
    <w:rsid w:val="00D85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A1B9"/>
  <w15:chartTrackingRefBased/>
  <w15:docId w15:val="{11103E3E-619D-492E-B577-E8DDC458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0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D0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D0A5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D0A5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D0A5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D0A5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0A5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0A5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0A5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0A5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D0A5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D0A5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D0A5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D0A5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D0A5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0A5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0A5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0A5F"/>
    <w:rPr>
      <w:rFonts w:eastAsiaTheme="majorEastAsia" w:cstheme="majorBidi"/>
      <w:color w:val="272727" w:themeColor="text1" w:themeTint="D8"/>
    </w:rPr>
  </w:style>
  <w:style w:type="paragraph" w:styleId="KonuBal">
    <w:name w:val="Title"/>
    <w:basedOn w:val="Normal"/>
    <w:next w:val="Normal"/>
    <w:link w:val="KonuBalChar"/>
    <w:uiPriority w:val="10"/>
    <w:qFormat/>
    <w:rsid w:val="005D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0A5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0A5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0A5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0A5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0A5F"/>
    <w:rPr>
      <w:i/>
      <w:iCs/>
      <w:color w:val="404040" w:themeColor="text1" w:themeTint="BF"/>
    </w:rPr>
  </w:style>
  <w:style w:type="paragraph" w:styleId="ListeParagraf">
    <w:name w:val="List Paragraph"/>
    <w:basedOn w:val="Normal"/>
    <w:uiPriority w:val="34"/>
    <w:qFormat/>
    <w:rsid w:val="005D0A5F"/>
    <w:pPr>
      <w:ind w:left="720"/>
      <w:contextualSpacing/>
    </w:pPr>
  </w:style>
  <w:style w:type="character" w:styleId="GlVurgulama">
    <w:name w:val="Intense Emphasis"/>
    <w:basedOn w:val="VarsaylanParagrafYazTipi"/>
    <w:uiPriority w:val="21"/>
    <w:qFormat/>
    <w:rsid w:val="005D0A5F"/>
    <w:rPr>
      <w:i/>
      <w:iCs/>
      <w:color w:val="2F5496" w:themeColor="accent1" w:themeShade="BF"/>
    </w:rPr>
  </w:style>
  <w:style w:type="paragraph" w:styleId="GlAlnt">
    <w:name w:val="Intense Quote"/>
    <w:basedOn w:val="Normal"/>
    <w:next w:val="Normal"/>
    <w:link w:val="GlAlntChar"/>
    <w:uiPriority w:val="30"/>
    <w:qFormat/>
    <w:rsid w:val="005D0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D0A5F"/>
    <w:rPr>
      <w:i/>
      <w:iCs/>
      <w:color w:val="2F5496" w:themeColor="accent1" w:themeShade="BF"/>
    </w:rPr>
  </w:style>
  <w:style w:type="character" w:styleId="GlBavuru">
    <w:name w:val="Intense Reference"/>
    <w:basedOn w:val="VarsaylanParagrafYazTipi"/>
    <w:uiPriority w:val="32"/>
    <w:qFormat/>
    <w:rsid w:val="005D0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Ozturk</dc:creator>
  <cp:keywords/>
  <dc:description/>
  <cp:lastModifiedBy>Anil Ozturk</cp:lastModifiedBy>
  <cp:revision>1</cp:revision>
  <dcterms:created xsi:type="dcterms:W3CDTF">2025-10-24T06:52:00Z</dcterms:created>
  <dcterms:modified xsi:type="dcterms:W3CDTF">2025-10-24T06:52:00Z</dcterms:modified>
</cp:coreProperties>
</file>