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3C2" w:rsidRPr="007333C2" w:rsidRDefault="007333C2" w:rsidP="007333C2">
      <w:pPr>
        <w:pStyle w:val="v1msonormal"/>
        <w:jc w:val="both"/>
      </w:pPr>
      <w:bookmarkStart w:id="0" w:name="_GoBack"/>
      <w:r w:rsidRPr="007333C2">
        <w:rPr>
          <w:rFonts w:ascii="Arial" w:hAnsi="Arial" w:cs="Arial"/>
          <w:b/>
          <w:bCs/>
        </w:rPr>
        <w:t>Hükümeti kapatmıyoruz, yola devam!</w:t>
      </w:r>
    </w:p>
    <w:p w:rsidR="007333C2" w:rsidRDefault="007333C2" w:rsidP="007333C2">
      <w:pPr>
        <w:pStyle w:val="v1msonormal"/>
        <w:jc w:val="both"/>
      </w:pPr>
      <w:r>
        <w:rPr>
          <w:rFonts w:ascii="Arial" w:hAnsi="Arial" w:cs="Arial"/>
          <w:sz w:val="20"/>
          <w:szCs w:val="20"/>
        </w:rPr>
        <w:t xml:space="preserve">Çarşamba gününden bu yana ülkeler kendi çerçevelerine yönelmiş şekilde faaliyetlerine devam ediyor. Detaylandırmak </w:t>
      </w:r>
      <w:proofErr w:type="spellStart"/>
      <w:r>
        <w:rPr>
          <w:rFonts w:ascii="Arial" w:hAnsi="Arial" w:cs="Arial"/>
          <w:sz w:val="20"/>
          <w:szCs w:val="20"/>
        </w:rPr>
        <w:t>gererkirse</w:t>
      </w:r>
      <w:proofErr w:type="spellEnd"/>
      <w:r>
        <w:rPr>
          <w:rFonts w:ascii="Arial" w:hAnsi="Arial" w:cs="Arial"/>
          <w:sz w:val="20"/>
          <w:szCs w:val="20"/>
        </w:rPr>
        <w:t xml:space="preserve"> ABD hükümet kapanması sürecinin tekrarlanmaması için çözüm sağlamakla uğraşırken, Avrupa piyasaları ise ticaret gündemli çabaları devam ettiriyor, Asya-Pasifik'te ise kendi iç problemlerini çözecek şekilde düzenli gündem oluşturma çabasını sürdürüyor.</w:t>
      </w:r>
    </w:p>
    <w:p w:rsidR="007333C2" w:rsidRDefault="007333C2" w:rsidP="007333C2">
      <w:pPr>
        <w:pStyle w:val="v1msonormal"/>
        <w:jc w:val="both"/>
      </w:pPr>
      <w:r>
        <w:rPr>
          <w:rFonts w:ascii="Arial" w:hAnsi="Arial" w:cs="Arial"/>
          <w:sz w:val="20"/>
          <w:szCs w:val="20"/>
        </w:rPr>
        <w:t xml:space="preserve">ABD'de ICE harici hükümet kapanmamasına dair anlaşma sağlanmış görünüyor. Burada hükümet kapanmamasının bir süre daha ötelenmiş olması belirsizlikleri bir miktar azaltabilir. </w:t>
      </w:r>
      <w:r>
        <w:rPr>
          <w:rFonts w:ascii="Arial" w:hAnsi="Arial" w:cs="Arial"/>
          <w:b/>
          <w:bCs/>
          <w:sz w:val="20"/>
          <w:szCs w:val="20"/>
        </w:rPr>
        <w:t xml:space="preserve">Belirsizlik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azaltımı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odağıyla emtialar nezdinde gevşeme takip ediyoruz</w:t>
      </w:r>
      <w:r>
        <w:rPr>
          <w:rFonts w:ascii="Arial" w:hAnsi="Arial" w:cs="Arial"/>
          <w:sz w:val="20"/>
          <w:szCs w:val="20"/>
        </w:rPr>
        <w:t xml:space="preserve">. Bugün </w:t>
      </w:r>
      <w:proofErr w:type="spellStart"/>
      <w:r>
        <w:rPr>
          <w:rFonts w:ascii="Arial" w:hAnsi="Arial" w:cs="Arial"/>
          <w:sz w:val="20"/>
          <w:szCs w:val="20"/>
        </w:rPr>
        <w:t>VIX'i</w:t>
      </w:r>
      <w:proofErr w:type="spellEnd"/>
      <w:r>
        <w:rPr>
          <w:rFonts w:ascii="Arial" w:hAnsi="Arial" w:cs="Arial"/>
          <w:sz w:val="20"/>
          <w:szCs w:val="20"/>
        </w:rPr>
        <w:t xml:space="preserve"> yükselten sebepler Küba'ya petrol veren ülkelere tarife, Kanada'ya tarife odakları görünüyor. Venezuela'ya da beklenen şekilde petrol üretimi </w:t>
      </w:r>
      <w:proofErr w:type="spellStart"/>
      <w:r>
        <w:rPr>
          <w:rFonts w:ascii="Arial" w:hAnsi="Arial" w:cs="Arial"/>
          <w:sz w:val="20"/>
          <w:szCs w:val="20"/>
        </w:rPr>
        <w:t>teşviklendirici</w:t>
      </w:r>
      <w:proofErr w:type="spellEnd"/>
      <w:r>
        <w:rPr>
          <w:rFonts w:ascii="Arial" w:hAnsi="Arial" w:cs="Arial"/>
          <w:sz w:val="20"/>
          <w:szCs w:val="20"/>
        </w:rPr>
        <w:t xml:space="preserve"> şekilde kısıtlamalar kaldırılmış görünüyor. Bizim iç tarafta </w:t>
      </w:r>
      <w:r>
        <w:rPr>
          <w:rFonts w:ascii="Arial" w:hAnsi="Arial" w:cs="Arial"/>
          <w:b/>
          <w:bCs/>
          <w:sz w:val="20"/>
          <w:szCs w:val="20"/>
        </w:rPr>
        <w:t xml:space="preserve">CANTE, ODAS </w:t>
      </w:r>
      <w:r>
        <w:rPr>
          <w:rFonts w:ascii="Arial" w:hAnsi="Arial" w:cs="Arial"/>
          <w:sz w:val="20"/>
          <w:szCs w:val="20"/>
        </w:rPr>
        <w:t>gibi şirketlerin de buradan yararlanması beklenir.</w:t>
      </w:r>
    </w:p>
    <w:p w:rsidR="007333C2" w:rsidRDefault="007333C2" w:rsidP="007333C2">
      <w:pPr>
        <w:pStyle w:val="v1msonormal"/>
        <w:jc w:val="both"/>
      </w:pPr>
      <w:r>
        <w:rPr>
          <w:rFonts w:ascii="Arial" w:hAnsi="Arial" w:cs="Arial"/>
          <w:sz w:val="20"/>
          <w:szCs w:val="20"/>
        </w:rPr>
        <w:t xml:space="preserve">Yeni yabancı girişleri odağıyla iç tarafta 14 bin sınırına doğru yöneldik. Dün </w:t>
      </w:r>
      <w:r>
        <w:rPr>
          <w:rFonts w:ascii="Arial" w:hAnsi="Arial" w:cs="Arial"/>
          <w:b/>
          <w:bCs/>
          <w:sz w:val="20"/>
          <w:szCs w:val="20"/>
        </w:rPr>
        <w:t xml:space="preserve">TURSG </w:t>
      </w:r>
      <w:r>
        <w:rPr>
          <w:rFonts w:ascii="Arial" w:hAnsi="Arial" w:cs="Arial"/>
          <w:sz w:val="20"/>
          <w:szCs w:val="20"/>
        </w:rPr>
        <w:t xml:space="preserve">4. çeyrek sonrası genel değerlendirme toplantısını bilançoda da anlattığımız gibi </w:t>
      </w:r>
      <w:r>
        <w:rPr>
          <w:rFonts w:ascii="Arial" w:hAnsi="Arial" w:cs="Arial"/>
          <w:b/>
          <w:bCs/>
          <w:sz w:val="20"/>
          <w:szCs w:val="20"/>
        </w:rPr>
        <w:t xml:space="preserve">olumlu </w:t>
      </w:r>
      <w:r>
        <w:rPr>
          <w:rFonts w:ascii="Arial" w:hAnsi="Arial" w:cs="Arial"/>
          <w:sz w:val="20"/>
          <w:szCs w:val="20"/>
        </w:rPr>
        <w:t xml:space="preserve">karşılıyoruz. 4. çeyrek finansallarını almaya devam ediyoruz. Kısaca özetlemek gerekirse </w:t>
      </w:r>
      <w:r>
        <w:rPr>
          <w:rFonts w:ascii="Arial" w:hAnsi="Arial" w:cs="Arial"/>
          <w:b/>
          <w:bCs/>
          <w:sz w:val="20"/>
          <w:szCs w:val="20"/>
        </w:rPr>
        <w:t xml:space="preserve">ANSGR (sınırlı olumlu) </w:t>
      </w:r>
      <w:r>
        <w:rPr>
          <w:rFonts w:ascii="Arial" w:hAnsi="Arial" w:cs="Arial"/>
          <w:sz w:val="20"/>
          <w:szCs w:val="20"/>
        </w:rPr>
        <w:t>değerlendiriyoruz. Detaylarını seans öncesi sizlerle paylaşıyor olacağız.</w:t>
      </w:r>
    </w:p>
    <w:p w:rsidR="007333C2" w:rsidRDefault="007333C2" w:rsidP="007333C2">
      <w:pPr>
        <w:pStyle w:val="v1msonormal"/>
        <w:jc w:val="both"/>
      </w:pPr>
      <w:r>
        <w:rPr>
          <w:rFonts w:ascii="Arial" w:hAnsi="Arial" w:cs="Arial"/>
          <w:sz w:val="20"/>
          <w:szCs w:val="20"/>
        </w:rPr>
        <w:t xml:space="preserve">Bugün takvimimiz epeyce yoğun diyebiliriz. İç tarafta bankacılık sektörü için bankacılık finansalları öncesinde BDDK istatistikleri yayınlanacak. </w:t>
      </w:r>
      <w:r>
        <w:rPr>
          <w:rFonts w:ascii="Arial" w:hAnsi="Arial" w:cs="Arial"/>
          <w:b/>
          <w:bCs/>
          <w:sz w:val="20"/>
          <w:szCs w:val="20"/>
        </w:rPr>
        <w:t>14'te veri yayınlanmasından itibaren XBANK dalgalanabilir.</w:t>
      </w:r>
      <w:r>
        <w:rPr>
          <w:rFonts w:ascii="Arial" w:hAnsi="Arial" w:cs="Arial"/>
          <w:sz w:val="20"/>
          <w:szCs w:val="20"/>
        </w:rPr>
        <w:t xml:space="preserve"> Küresel tarafta da Avro Bölgesi ve Almanya GSYİH, ABD ÜFE ve Chicago PMI verileri riskli varlıkları dalgalandırmasını bekleriz. İç tarafta </w:t>
      </w:r>
      <w:r>
        <w:rPr>
          <w:rFonts w:ascii="Arial" w:hAnsi="Arial" w:cs="Arial"/>
          <w:b/>
          <w:bCs/>
          <w:sz w:val="20"/>
          <w:szCs w:val="20"/>
        </w:rPr>
        <w:t>13290 stop seviyesine çekerek yeni günde 14 bin üzeri kalıcılık olup olmayacağına bakıyor olacağız. 13555 destek 14 bin direnç olarak takip edilecek.</w:t>
      </w:r>
    </w:p>
    <w:bookmarkEnd w:id="0"/>
    <w:p w:rsidR="00E50DD0" w:rsidRDefault="00E50DD0"/>
    <w:sectPr w:rsidR="00E50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538"/>
    <w:rsid w:val="00395538"/>
    <w:rsid w:val="007333C2"/>
    <w:rsid w:val="00E5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v1msonormal">
    <w:name w:val="v1msonormal"/>
    <w:basedOn w:val="Normal"/>
    <w:rsid w:val="00733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v1msonormal">
    <w:name w:val="v1msonormal"/>
    <w:basedOn w:val="Normal"/>
    <w:rsid w:val="00733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2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FARUK ÖZTÜRK</dc:creator>
  <cp:keywords/>
  <dc:description/>
  <cp:lastModifiedBy>ÖMER FARUK ÖZTÜRK</cp:lastModifiedBy>
  <cp:revision>3</cp:revision>
  <dcterms:created xsi:type="dcterms:W3CDTF">2026-01-30T05:54:00Z</dcterms:created>
  <dcterms:modified xsi:type="dcterms:W3CDTF">2026-01-30T05:54:00Z</dcterms:modified>
</cp:coreProperties>
</file>