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862B" w14:textId="77777777" w:rsidR="00DC42A3" w:rsidRPr="00DC42A3" w:rsidRDefault="00DC42A3" w:rsidP="00DC42A3">
      <w:pPr>
        <w:rPr>
          <w:b/>
          <w:bCs/>
          <w:sz w:val="36"/>
          <w:szCs w:val="36"/>
        </w:rPr>
      </w:pPr>
      <w:r w:rsidRPr="00DC42A3">
        <w:rPr>
          <w:b/>
          <w:bCs/>
          <w:sz w:val="36"/>
          <w:szCs w:val="36"/>
        </w:rPr>
        <w:t xml:space="preserve">Dolar/TL Teknik Analizi (QNB </w:t>
      </w:r>
      <w:proofErr w:type="spellStart"/>
      <w:r w:rsidRPr="00DC42A3">
        <w:rPr>
          <w:b/>
          <w:bCs/>
          <w:sz w:val="36"/>
          <w:szCs w:val="36"/>
        </w:rPr>
        <w:t>Invest</w:t>
      </w:r>
      <w:proofErr w:type="spellEnd"/>
      <w:r w:rsidRPr="00DC42A3">
        <w:rPr>
          <w:b/>
          <w:bCs/>
          <w:sz w:val="36"/>
          <w:szCs w:val="36"/>
        </w:rPr>
        <w:t>)</w:t>
      </w:r>
    </w:p>
    <w:p w14:paraId="25308053" w14:textId="77777777" w:rsidR="00DC42A3" w:rsidRPr="00DC42A3" w:rsidRDefault="00DC42A3" w:rsidP="00DC42A3">
      <w:r w:rsidRPr="00DC42A3">
        <w:rPr>
          <w:b/>
          <w:bCs/>
        </w:rPr>
        <w:t>43,60 direncinin üzerine yükseldi</w:t>
      </w:r>
    </w:p>
    <w:p w14:paraId="3501D3E1" w14:textId="77777777" w:rsidR="00DC42A3" w:rsidRPr="00DC42A3" w:rsidRDefault="00DC42A3" w:rsidP="00DC42A3">
      <w:r w:rsidRPr="00DC42A3">
        <w:t>Dolar kurunda kademeli yükseliş eğilimi korunuyor. Direnç seviyelerine doğru yükseliş denemelerinde bulunuyor. Kur 43,50 direncinin üzerine yükseliş sonrasında 43,60 direncinin de üzerine yöneldi. </w:t>
      </w:r>
    </w:p>
    <w:p w14:paraId="222A26BF" w14:textId="77777777" w:rsidR="00DC42A3" w:rsidRPr="00DC42A3" w:rsidRDefault="00DC42A3" w:rsidP="00DC42A3">
      <w:r w:rsidRPr="00DC42A3">
        <w:t>Dolayısıyla da artık 43,50 seviyesinin önemli destek haline geldiğini söyleyebiliriz. 43,60’ın üzerinde 43,70 ve 43,80 dirençler olarak öne çıkıyor.</w:t>
      </w:r>
    </w:p>
    <w:p w14:paraId="79EF5119" w14:textId="62414354" w:rsidR="00813D13" w:rsidRPr="00813D13" w:rsidRDefault="00DC42A3" w:rsidP="00813D13">
      <w:r w:rsidRPr="00DC42A3">
        <w:t>Destek: 43.50-43.40</w:t>
      </w:r>
      <w:r w:rsidRPr="00DC42A3">
        <w:br/>
        <w:t>Direnç: 43.70-43.80</w:t>
      </w:r>
    </w:p>
    <w:p w14:paraId="3AAB42DC" w14:textId="6CCEC37E" w:rsidR="00CD20D4" w:rsidRPr="00DA54C1" w:rsidRDefault="00CD20D4" w:rsidP="00813D13"/>
    <w:sectPr w:rsidR="00CD20D4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B0728"/>
    <w:rsid w:val="001B2837"/>
    <w:rsid w:val="002040A3"/>
    <w:rsid w:val="002B6189"/>
    <w:rsid w:val="002C5ECC"/>
    <w:rsid w:val="003005F7"/>
    <w:rsid w:val="0030751E"/>
    <w:rsid w:val="003A44C7"/>
    <w:rsid w:val="003B7ABC"/>
    <w:rsid w:val="00447B11"/>
    <w:rsid w:val="004606E2"/>
    <w:rsid w:val="00623D09"/>
    <w:rsid w:val="00802C04"/>
    <w:rsid w:val="00813D13"/>
    <w:rsid w:val="00842025"/>
    <w:rsid w:val="008D4699"/>
    <w:rsid w:val="00980713"/>
    <w:rsid w:val="00A63EBD"/>
    <w:rsid w:val="00AB495E"/>
    <w:rsid w:val="00AC0828"/>
    <w:rsid w:val="00AF2E8C"/>
    <w:rsid w:val="00B876B5"/>
    <w:rsid w:val="00BA263C"/>
    <w:rsid w:val="00BD6B5D"/>
    <w:rsid w:val="00C04EF7"/>
    <w:rsid w:val="00CD20D4"/>
    <w:rsid w:val="00D11216"/>
    <w:rsid w:val="00DA54C1"/>
    <w:rsid w:val="00DC42A3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2026-02-06T09:39:00Z</dcterms:created>
  <dcterms:modified xsi:type="dcterms:W3CDTF">2026-02-06T09:39:00Z</dcterms:modified>
</cp:coreProperties>
</file>