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7E422" w14:textId="77777777" w:rsidR="00D62C21" w:rsidRPr="00D62C21" w:rsidRDefault="00D62C21" w:rsidP="00D62C21">
      <w:pPr>
        <w:rPr>
          <w:b/>
          <w:bCs/>
          <w:sz w:val="40"/>
          <w:szCs w:val="40"/>
        </w:rPr>
      </w:pPr>
      <w:r w:rsidRPr="00D62C21">
        <w:rPr>
          <w:b/>
          <w:bCs/>
          <w:sz w:val="40"/>
          <w:szCs w:val="40"/>
        </w:rPr>
        <w:t>Dolar/TL Teknik Analizi (QNB Invest)</w:t>
      </w:r>
    </w:p>
    <w:p w14:paraId="4A457065" w14:textId="77777777" w:rsidR="00D62C21" w:rsidRPr="00D62C21" w:rsidRDefault="00D62C21" w:rsidP="00D62C21">
      <w:r w:rsidRPr="00D62C21">
        <w:rPr>
          <w:b/>
          <w:bCs/>
        </w:rPr>
        <w:t>43,50’nin üzerine yükseliş denemelerinde</w:t>
      </w:r>
    </w:p>
    <w:p w14:paraId="64F5BF30" w14:textId="77777777" w:rsidR="00D62C21" w:rsidRPr="00D62C21" w:rsidRDefault="00D62C21" w:rsidP="00D62C21">
      <w:r w:rsidRPr="00D62C21">
        <w:t xml:space="preserve">Gelişmekte olan ülke para birimleri </w:t>
      </w:r>
      <w:proofErr w:type="gramStart"/>
      <w:r w:rsidRPr="00D62C21">
        <w:t>Cuma</w:t>
      </w:r>
      <w:proofErr w:type="gramEnd"/>
      <w:r w:rsidRPr="00D62C21">
        <w:t xml:space="preserve"> günü dolar karşısında değer kaybına uğradı. Dolar kurunda kademeli yükseliş devam ediyor. Kur 43,50 direncinin de üzerine yükseliş denemelerine başlamış durumda. Kurda 43,40 destek konumunda iken, 43,50’nin üzerinde 43,60 ve 43,70 dirençler olarak öne çıkıyor.</w:t>
      </w:r>
    </w:p>
    <w:p w14:paraId="42B46EE0" w14:textId="77777777" w:rsidR="00D62C21" w:rsidRPr="00D62C21" w:rsidRDefault="00D62C21" w:rsidP="00D62C21">
      <w:r w:rsidRPr="00D62C21">
        <w:t>Destek: 43.40-43.30</w:t>
      </w:r>
      <w:r w:rsidRPr="00D62C21">
        <w:br/>
        <w:t>Direnç: 43.60-43.70</w:t>
      </w:r>
    </w:p>
    <w:p w14:paraId="3AAB42DC" w14:textId="0EA1854B" w:rsidR="00CD20D4" w:rsidRPr="00DA54C1" w:rsidRDefault="00CD20D4" w:rsidP="00DA54C1"/>
    <w:sectPr w:rsidR="00CD20D4" w:rsidRPr="00DA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1B2837"/>
    <w:rsid w:val="002B6189"/>
    <w:rsid w:val="003005F7"/>
    <w:rsid w:val="003B7ABC"/>
    <w:rsid w:val="00447B11"/>
    <w:rsid w:val="004606E2"/>
    <w:rsid w:val="00802C04"/>
    <w:rsid w:val="00A63EBD"/>
    <w:rsid w:val="00AB495E"/>
    <w:rsid w:val="00AF2E8C"/>
    <w:rsid w:val="00B876B5"/>
    <w:rsid w:val="00BA263C"/>
    <w:rsid w:val="00BD6B5D"/>
    <w:rsid w:val="00BE3593"/>
    <w:rsid w:val="00C04EF7"/>
    <w:rsid w:val="00CD20D4"/>
    <w:rsid w:val="00D11216"/>
    <w:rsid w:val="00D62C21"/>
    <w:rsid w:val="00DA54C1"/>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2026-02-02T11:53:00Z</dcterms:created>
  <dcterms:modified xsi:type="dcterms:W3CDTF">2026-02-02T11:53:00Z</dcterms:modified>
</cp:coreProperties>
</file>